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09FB" w:rsidRDefault="00E53D7D">
      <w:pPr>
        <w:pStyle w:val="Rubrik1"/>
      </w:pPr>
      <w:r>
        <w:t>Dagordning – Arbetsmöte 2021-06-02</w:t>
      </w:r>
    </w:p>
    <w:p w14:paraId="00000002" w14:textId="77777777" w:rsidR="008609FB" w:rsidRDefault="00E53D7D">
      <w:pPr>
        <w:pBdr>
          <w:top w:val="nil"/>
          <w:left w:val="nil"/>
          <w:bottom w:val="nil"/>
          <w:right w:val="nil"/>
          <w:between w:val="nil"/>
        </w:pBdr>
        <w:rPr>
          <w:b/>
        </w:rPr>
      </w:pPr>
      <w:r>
        <w:rPr>
          <w:b/>
        </w:rPr>
        <w:t>Digital kongress SITS 15 oktober 2021</w:t>
      </w:r>
    </w:p>
    <w:p w14:paraId="00000003" w14:textId="77777777" w:rsidR="008609FB" w:rsidRDefault="008609FB">
      <w:pPr>
        <w:pBdr>
          <w:top w:val="nil"/>
          <w:left w:val="nil"/>
          <w:bottom w:val="nil"/>
          <w:right w:val="nil"/>
          <w:between w:val="nil"/>
        </w:pBdr>
        <w:rPr>
          <w:b/>
        </w:rPr>
      </w:pPr>
    </w:p>
    <w:p w14:paraId="00000004" w14:textId="77777777" w:rsidR="008609FB" w:rsidRDefault="00E53D7D" w:rsidP="00847639">
      <w:pPr>
        <w:pBdr>
          <w:top w:val="nil"/>
          <w:left w:val="nil"/>
          <w:bottom w:val="nil"/>
          <w:right w:val="nil"/>
          <w:between w:val="nil"/>
        </w:pBdr>
        <w:ind w:left="720"/>
      </w:pPr>
      <w:r>
        <w:rPr>
          <w:b/>
        </w:rPr>
        <w:t xml:space="preserve">Föregående minnesanteckningar: läggs till handlingarna </w:t>
      </w:r>
    </w:p>
    <w:p w14:paraId="00000005" w14:textId="77777777" w:rsidR="008609FB" w:rsidRDefault="008609FB">
      <w:pPr>
        <w:pBdr>
          <w:top w:val="nil"/>
          <w:left w:val="nil"/>
          <w:bottom w:val="nil"/>
          <w:right w:val="nil"/>
          <w:between w:val="nil"/>
        </w:pBdr>
        <w:ind w:left="720"/>
        <w:rPr>
          <w:b/>
        </w:rPr>
      </w:pPr>
    </w:p>
    <w:p w14:paraId="0E5BA399" w14:textId="571D91FE" w:rsidR="0067427C" w:rsidRDefault="00E53D7D" w:rsidP="00847639">
      <w:pPr>
        <w:pBdr>
          <w:top w:val="nil"/>
          <w:left w:val="nil"/>
          <w:bottom w:val="nil"/>
          <w:right w:val="nil"/>
          <w:between w:val="nil"/>
        </w:pBdr>
        <w:spacing w:after="0"/>
        <w:ind w:left="720"/>
      </w:pPr>
      <w:r>
        <w:rPr>
          <w:b/>
        </w:rPr>
        <w:t>Inbjudan/program</w:t>
      </w:r>
      <w:r>
        <w:t xml:space="preserve">: </w:t>
      </w:r>
      <w:r w:rsidRPr="0067427C">
        <w:rPr>
          <w:i/>
          <w:iCs/>
        </w:rPr>
        <w:t>justeringar:</w:t>
      </w:r>
      <w:r>
        <w:t xml:space="preserve"> Bakgrundsfärg: den svart-vita önskas, samt: Språkutveckling med gemen /s/, gemen /k/</w:t>
      </w:r>
      <w:r w:rsidR="0067427C">
        <w:t xml:space="preserve"> i kongress</w:t>
      </w:r>
      <w:r>
        <w:t xml:space="preserve">, samt ett kommatecken (som Åsa </w:t>
      </w:r>
      <w:r w:rsidR="0067427C">
        <w:t xml:space="preserve">tidigare </w:t>
      </w:r>
      <w:r>
        <w:t>påpekat), ett bindestreck efter Tal (i Tal och språkpriset). Enbart</w:t>
      </w:r>
      <w:r w:rsidR="0067427C">
        <w:t xml:space="preserve"> </w:t>
      </w:r>
      <w:r>
        <w:t>stycket om inbetalning/länk. Under det stycket: läs mer här om hur du blir medlem (</w:t>
      </w:r>
      <w:r w:rsidR="0067427C">
        <w:t xml:space="preserve">med </w:t>
      </w:r>
      <w:r>
        <w:t xml:space="preserve">klickbar länk). Byt plats på presentationstexterna när det gäller Johanna och Erica. Teckensnittet mindre på deras, än på övriga föreläsares texter? Tobias Gard: ändring av hans arbetsuppgifter/titel. Han arbetar som barn- och ungdomsbibliotekarie. </w:t>
      </w:r>
      <w:r w:rsidR="0067427C">
        <w:rPr>
          <w:b/>
          <w:bCs/>
        </w:rPr>
        <w:t>Anna har markerat i själva dokumentet</w:t>
      </w:r>
      <w:r w:rsidR="00D661A1">
        <w:rPr>
          <w:b/>
          <w:bCs/>
        </w:rPr>
        <w:t>, dessa anteckningar är nog inte enkla att förstå.</w:t>
      </w:r>
    </w:p>
    <w:p w14:paraId="6C9FEBB0" w14:textId="77777777" w:rsidR="0067427C" w:rsidRDefault="0067427C" w:rsidP="0067427C">
      <w:pPr>
        <w:pStyle w:val="Liststycke"/>
      </w:pPr>
    </w:p>
    <w:p w14:paraId="00000006" w14:textId="39FBDD0A" w:rsidR="008609FB" w:rsidRDefault="00E53D7D" w:rsidP="0067427C">
      <w:pPr>
        <w:pBdr>
          <w:top w:val="nil"/>
          <w:left w:val="nil"/>
          <w:bottom w:val="nil"/>
          <w:right w:val="nil"/>
          <w:between w:val="nil"/>
        </w:pBdr>
        <w:spacing w:after="0"/>
        <w:ind w:left="720"/>
      </w:pPr>
      <w:r w:rsidRPr="00847639">
        <w:rPr>
          <w:b/>
          <w:bCs/>
        </w:rPr>
        <w:t>Sista anmälningsdatum:</w:t>
      </w:r>
      <w:r>
        <w:t xml:space="preserve"> sista anmälningsdag 1 oktober. läggs in efter texten med länken, Digitalstudion vill ha in föreläsarnas PPt:s den 11 oktober, så vi begär in dem innan, den 8 oktober.  Det färdiga programmet läggs ut på webbsidan. Anna ordnar det.</w:t>
      </w:r>
    </w:p>
    <w:p w14:paraId="00000007" w14:textId="77777777" w:rsidR="008609FB" w:rsidRDefault="008609FB" w:rsidP="00847639">
      <w:pPr>
        <w:pBdr>
          <w:top w:val="nil"/>
          <w:left w:val="nil"/>
          <w:bottom w:val="nil"/>
          <w:right w:val="nil"/>
          <w:between w:val="nil"/>
        </w:pBdr>
        <w:ind w:left="720"/>
      </w:pPr>
    </w:p>
    <w:p w14:paraId="00000008" w14:textId="77777777" w:rsidR="008609FB" w:rsidRDefault="008609FB">
      <w:pPr>
        <w:pBdr>
          <w:top w:val="nil"/>
          <w:left w:val="nil"/>
          <w:bottom w:val="nil"/>
          <w:right w:val="nil"/>
          <w:between w:val="nil"/>
        </w:pBdr>
      </w:pPr>
    </w:p>
    <w:p w14:paraId="00000009" w14:textId="2933622F" w:rsidR="008609FB" w:rsidRDefault="00E53D7D" w:rsidP="00847639">
      <w:pPr>
        <w:pBdr>
          <w:top w:val="nil"/>
          <w:left w:val="nil"/>
          <w:bottom w:val="nil"/>
          <w:right w:val="nil"/>
          <w:between w:val="nil"/>
        </w:pBdr>
        <w:ind w:left="720"/>
      </w:pPr>
      <w:r>
        <w:rPr>
          <w:b/>
        </w:rPr>
        <w:t>Annonsering</w:t>
      </w:r>
      <w:r w:rsidR="00847639">
        <w:rPr>
          <w:b/>
        </w:rPr>
        <w:t xml:space="preserve">: </w:t>
      </w:r>
      <w:r>
        <w:t xml:space="preserve">sker på webben och Facebook i slutet av maj/början på juni och augusti. Vem lägger ut? Anna lägger ut på webben. </w:t>
      </w:r>
    </w:p>
    <w:p w14:paraId="0000000A" w14:textId="77777777" w:rsidR="008609FB" w:rsidRDefault="008609FB">
      <w:pPr>
        <w:pBdr>
          <w:top w:val="nil"/>
          <w:left w:val="nil"/>
          <w:bottom w:val="nil"/>
          <w:right w:val="nil"/>
          <w:between w:val="nil"/>
        </w:pBdr>
      </w:pPr>
    </w:p>
    <w:p w14:paraId="0000000B" w14:textId="77777777" w:rsidR="008609FB" w:rsidRDefault="00E53D7D" w:rsidP="00847639">
      <w:pPr>
        <w:pBdr>
          <w:top w:val="nil"/>
          <w:left w:val="nil"/>
          <w:bottom w:val="nil"/>
          <w:right w:val="nil"/>
          <w:between w:val="nil"/>
        </w:pBdr>
        <w:ind w:left="720"/>
      </w:pPr>
      <w:r>
        <w:rPr>
          <w:b/>
        </w:rPr>
        <w:t xml:space="preserve">GDPR? </w:t>
      </w:r>
      <w:r>
        <w:t>När vi skickar över e-postadresserna till Digitalstudion, klart? Anna har utformat en text gällande detta, som deltagarna godkänner i samband med inbjudan. Digitalstudion skickar inte länken till deltagarna, det gör SITS (Anna). Detta görs 1 oktober.</w:t>
      </w:r>
    </w:p>
    <w:p w14:paraId="0000000C" w14:textId="77777777" w:rsidR="008609FB" w:rsidRDefault="008609FB">
      <w:pPr>
        <w:pBdr>
          <w:top w:val="nil"/>
          <w:left w:val="nil"/>
          <w:bottom w:val="nil"/>
          <w:right w:val="nil"/>
          <w:between w:val="nil"/>
        </w:pBdr>
      </w:pPr>
    </w:p>
    <w:p w14:paraId="0000000D" w14:textId="432A72C0" w:rsidR="008609FB" w:rsidRDefault="00E53D7D" w:rsidP="00847639">
      <w:pPr>
        <w:pBdr>
          <w:top w:val="nil"/>
          <w:left w:val="nil"/>
          <w:bottom w:val="nil"/>
          <w:right w:val="nil"/>
          <w:between w:val="nil"/>
        </w:pBdr>
        <w:ind w:left="720"/>
      </w:pPr>
      <w:r>
        <w:rPr>
          <w:b/>
        </w:rPr>
        <w:t xml:space="preserve">Utskick av kontrakt till föreläsarna, när? </w:t>
      </w:r>
      <w:r>
        <w:t>Camilla ansvarar och mejlar kontrakten till dem. PPt:s oss tillhanda senast den 8 oktober. Dessa skickas till Camilla.</w:t>
      </w:r>
      <w:r w:rsidR="00847639">
        <w:t xml:space="preserve"> </w:t>
      </w:r>
      <w:r>
        <w:t>I</w:t>
      </w:r>
      <w:r w:rsidR="00847639">
        <w:t xml:space="preserve"> </w:t>
      </w:r>
      <w:r>
        <w:t>stället för att deras PPt:s läggs ut innan föreläsningarna, får deltagarna ett referat som skrivits av föreläsaren. (4000-9000 tecken). Marika skickar den rekommendation som finns, inför att skriva i webbtidskriften</w:t>
      </w:r>
      <w:r w:rsidR="00847639">
        <w:t>, till Camilla</w:t>
      </w:r>
      <w:r>
        <w:t xml:space="preserve">. Camilla meddelar </w:t>
      </w:r>
      <w:r w:rsidR="00847639">
        <w:t>D</w:t>
      </w:r>
      <w:r>
        <w:t>igitalstudion att den 11 oktober går deras PPT:s till Digitalstudion. Presentationerna ligger vid sidan om föreläsarna, och det</w:t>
      </w:r>
      <w:r w:rsidR="00847639">
        <w:t>ta</w:t>
      </w:r>
      <w:r>
        <w:t xml:space="preserve"> kan även variera utifrån mängden text till exempel.</w:t>
      </w:r>
    </w:p>
    <w:p w14:paraId="0000000E" w14:textId="77777777" w:rsidR="008609FB" w:rsidRDefault="008609FB">
      <w:pPr>
        <w:pBdr>
          <w:top w:val="nil"/>
          <w:left w:val="nil"/>
          <w:bottom w:val="nil"/>
          <w:right w:val="nil"/>
          <w:between w:val="nil"/>
        </w:pBdr>
      </w:pPr>
    </w:p>
    <w:p w14:paraId="0000000F" w14:textId="77777777" w:rsidR="008609FB" w:rsidRDefault="00E53D7D" w:rsidP="00847639">
      <w:pPr>
        <w:pBdr>
          <w:top w:val="nil"/>
          <w:left w:val="nil"/>
          <w:bottom w:val="nil"/>
          <w:right w:val="nil"/>
          <w:between w:val="nil"/>
        </w:pBdr>
        <w:ind w:left="720"/>
      </w:pPr>
      <w:r>
        <w:rPr>
          <w:b/>
        </w:rPr>
        <w:t xml:space="preserve">Reservföreläsare, </w:t>
      </w:r>
      <w:r>
        <w:t>förslag. Denna punkt bordläggs till augusti. Om någon kommer på något förslag, kan det skickas i Whats Up eller mejlas.</w:t>
      </w:r>
    </w:p>
    <w:p w14:paraId="00000010" w14:textId="77777777" w:rsidR="008609FB" w:rsidRDefault="008609FB">
      <w:pPr>
        <w:pBdr>
          <w:top w:val="nil"/>
          <w:left w:val="nil"/>
          <w:bottom w:val="nil"/>
          <w:right w:val="nil"/>
          <w:between w:val="nil"/>
        </w:pBdr>
      </w:pPr>
    </w:p>
    <w:p w14:paraId="00000011" w14:textId="77777777" w:rsidR="008609FB" w:rsidRDefault="00E53D7D">
      <w:pPr>
        <w:numPr>
          <w:ilvl w:val="0"/>
          <w:numId w:val="2"/>
        </w:numPr>
        <w:pBdr>
          <w:top w:val="nil"/>
          <w:left w:val="nil"/>
          <w:bottom w:val="nil"/>
          <w:right w:val="nil"/>
          <w:between w:val="nil"/>
        </w:pBdr>
        <w:ind w:hanging="360"/>
      </w:pPr>
      <w:r>
        <w:rPr>
          <w:b/>
        </w:rPr>
        <w:t xml:space="preserve">Presentation, referat av föreläsare, diskussion: </w:t>
      </w:r>
      <w:r>
        <w:t>Se punkten om utskick av kontrakt, gällande kontrakt. Tidigare har Anna lagt ut lite korta notiser om föreläsarna. Camilla mejlar till föreläsarna och hör om de har något särskilt på gång, som de vill “fronta” innan kongressen.</w:t>
      </w:r>
    </w:p>
    <w:p w14:paraId="00000012" w14:textId="77777777" w:rsidR="008609FB" w:rsidRDefault="008609FB">
      <w:pPr>
        <w:pBdr>
          <w:top w:val="nil"/>
          <w:left w:val="nil"/>
          <w:bottom w:val="nil"/>
          <w:right w:val="nil"/>
          <w:between w:val="nil"/>
        </w:pBdr>
        <w:rPr>
          <w:b/>
        </w:rPr>
      </w:pPr>
    </w:p>
    <w:p w14:paraId="00000013" w14:textId="77777777" w:rsidR="008609FB" w:rsidRDefault="00E53D7D">
      <w:pPr>
        <w:numPr>
          <w:ilvl w:val="0"/>
          <w:numId w:val="2"/>
        </w:numPr>
        <w:pBdr>
          <w:top w:val="nil"/>
          <w:left w:val="nil"/>
          <w:bottom w:val="nil"/>
          <w:right w:val="nil"/>
          <w:between w:val="nil"/>
        </w:pBdr>
        <w:ind w:hanging="360"/>
      </w:pPr>
      <w:r>
        <w:rPr>
          <w:b/>
        </w:rPr>
        <w:t xml:space="preserve">Gåva till föreläsarna? </w:t>
      </w:r>
      <w:r>
        <w:t>Bordläggs till augusti. Förslag; bok eller gåva till Unicef.</w:t>
      </w:r>
    </w:p>
    <w:p w14:paraId="00000014" w14:textId="77777777" w:rsidR="008609FB" w:rsidRDefault="008609FB">
      <w:pPr>
        <w:pBdr>
          <w:top w:val="nil"/>
          <w:left w:val="nil"/>
          <w:bottom w:val="nil"/>
          <w:right w:val="nil"/>
          <w:between w:val="nil"/>
        </w:pBdr>
      </w:pPr>
    </w:p>
    <w:p w14:paraId="00000015" w14:textId="77777777" w:rsidR="008609FB" w:rsidRDefault="00E53D7D">
      <w:pPr>
        <w:numPr>
          <w:ilvl w:val="0"/>
          <w:numId w:val="2"/>
        </w:numPr>
        <w:pBdr>
          <w:top w:val="nil"/>
          <w:left w:val="nil"/>
          <w:bottom w:val="nil"/>
          <w:right w:val="nil"/>
          <w:between w:val="nil"/>
        </w:pBdr>
        <w:ind w:hanging="360"/>
      </w:pPr>
      <w:r>
        <w:rPr>
          <w:b/>
        </w:rPr>
        <w:t xml:space="preserve">Information från Digitalstudion: </w:t>
      </w:r>
      <w:r>
        <w:t>43750 kronor är den offert vi fått. Startsidan tillkommer, på 1100 kronor (cirka), Zoom-uppgradering kan vi besluta om senare (kostnaden på 7500 kronor tas bort i nuläget.) Chattfunktionen önskar vi ha, och kostnaden för den skulle vara 12500 kronor. Vi kommer att använda Zoom-chatten. Digitalstudion har nämnt  att kvalitén kan vara något sämre om vi använder “vår” Zoom, och att någon kan behöva stödja moderatorn. Synlig eller dold chatt - detta tar vi upp i augusti.</w:t>
      </w:r>
    </w:p>
    <w:p w14:paraId="00000016" w14:textId="77777777" w:rsidR="008609FB" w:rsidRDefault="00E53D7D">
      <w:pPr>
        <w:pBdr>
          <w:top w:val="nil"/>
          <w:left w:val="nil"/>
          <w:bottom w:val="nil"/>
          <w:right w:val="nil"/>
          <w:between w:val="nil"/>
        </w:pBdr>
      </w:pPr>
      <w:r>
        <w:rPr>
          <w:b/>
        </w:rPr>
        <w:t>Zoom uppgradering</w:t>
      </w:r>
      <w:r>
        <w:t>: se ovan.</w:t>
      </w:r>
    </w:p>
    <w:p w14:paraId="00000017" w14:textId="77777777" w:rsidR="008609FB" w:rsidRDefault="00E53D7D">
      <w:pPr>
        <w:pBdr>
          <w:top w:val="nil"/>
          <w:left w:val="nil"/>
          <w:bottom w:val="nil"/>
          <w:right w:val="nil"/>
          <w:between w:val="nil"/>
        </w:pBdr>
      </w:pPr>
      <w:r>
        <w:rPr>
          <w:b/>
        </w:rPr>
        <w:t xml:space="preserve">Startbild: </w:t>
      </w:r>
      <w:r>
        <w:t>Om vi bestämmer oss för det, grafisk profil, loggor, flagga, bilder? Förslag: Vår logotyp är den lilla (ej tal- och språkkongress). Vi använder “loggan” som vi har för tal- och språkkongressen. Kan Greger  lägga till .nu efter SITS i den loggan?  Camilla mejlar Greger och kollar om han kan göra detta. Vi har abonnemanget på Adobe stock, där kanske vi kan hitta några lämpliga bilder för startbilden. Var och en kikar i Adobe stock, hittar vi någon passande bild, skicka numret till Anna.</w:t>
      </w:r>
    </w:p>
    <w:p w14:paraId="00000018" w14:textId="77777777" w:rsidR="008609FB" w:rsidRDefault="00E53D7D">
      <w:pPr>
        <w:pBdr>
          <w:top w:val="nil"/>
          <w:left w:val="nil"/>
          <w:bottom w:val="nil"/>
          <w:right w:val="nil"/>
          <w:between w:val="nil"/>
        </w:pBdr>
      </w:pPr>
      <w:r>
        <w:rPr>
          <w:b/>
        </w:rPr>
        <w:t xml:space="preserve">Designad landningssida med chattfunktion: </w:t>
      </w:r>
      <w:r>
        <w:t xml:space="preserve">se ovan. </w:t>
      </w:r>
    </w:p>
    <w:p w14:paraId="00000019" w14:textId="77777777" w:rsidR="008609FB" w:rsidRDefault="00E53D7D">
      <w:pPr>
        <w:pBdr>
          <w:top w:val="nil"/>
          <w:left w:val="nil"/>
          <w:bottom w:val="nil"/>
          <w:right w:val="nil"/>
          <w:between w:val="nil"/>
        </w:pBdr>
      </w:pPr>
      <w:r>
        <w:rPr>
          <w:b/>
        </w:rPr>
        <w:t>Utställare, utvecklingsprojekt:</w:t>
      </w:r>
      <w:r>
        <w:t xml:space="preserve"> Utställare som brukar vara med på vår kongress kan lägga ut ”en bild” som reklam under lunchen. Vi i SITS skickar bildspelet till Digitalstudion. Ingen extra kostnad. Förslag från arbetsgruppen: att utställarna betalar 500 kronor för att få sin annons i bild under lunchpausen på kongressdagen. SITS gör ett bildspel som digitalstudion sedan riggar. Camilla och Åsa skickar ett erbjudande till utställarna, via mejl. Marika kollar om något projekt med tre delstudier vill göra “reklam”.</w:t>
      </w:r>
    </w:p>
    <w:p w14:paraId="0000001A" w14:textId="77777777" w:rsidR="008609FB" w:rsidRDefault="00E53D7D">
      <w:pPr>
        <w:pBdr>
          <w:top w:val="nil"/>
          <w:left w:val="nil"/>
          <w:bottom w:val="nil"/>
          <w:right w:val="nil"/>
          <w:between w:val="nil"/>
        </w:pBdr>
      </w:pPr>
      <w:r>
        <w:t>Barbro föreslår att några av de som fått SIS-medel kan få utrymme (10 minuter) och berätta om sina projekt.</w:t>
      </w:r>
    </w:p>
    <w:p w14:paraId="0000001B" w14:textId="77777777" w:rsidR="008609FB" w:rsidRDefault="00E53D7D">
      <w:pPr>
        <w:pBdr>
          <w:top w:val="nil"/>
          <w:left w:val="nil"/>
          <w:bottom w:val="nil"/>
          <w:right w:val="nil"/>
          <w:between w:val="nil"/>
        </w:pBdr>
      </w:pPr>
      <w:r>
        <w:rPr>
          <w:b/>
        </w:rPr>
        <w:t xml:space="preserve">Körschema: </w:t>
      </w:r>
      <w:r>
        <w:t xml:space="preserve">Se bifogat förslag. </w:t>
      </w:r>
    </w:p>
    <w:p w14:paraId="0000001C" w14:textId="77777777" w:rsidR="008609FB" w:rsidRDefault="00E53D7D">
      <w:pPr>
        <w:pBdr>
          <w:top w:val="nil"/>
          <w:left w:val="nil"/>
          <w:bottom w:val="nil"/>
          <w:right w:val="nil"/>
          <w:between w:val="nil"/>
        </w:pBdr>
      </w:pPr>
      <w:r>
        <w:rPr>
          <w:b/>
        </w:rPr>
        <w:t>Frukt, kaffe och lunch:</w:t>
      </w:r>
      <w:r>
        <w:t xml:space="preserve"> går att beställa via Digitalstudion alternativt ta med.  Denna fråga tas med till augusti. </w:t>
      </w:r>
    </w:p>
    <w:p w14:paraId="0000001D" w14:textId="77777777" w:rsidR="008609FB" w:rsidRDefault="00E53D7D">
      <w:pPr>
        <w:numPr>
          <w:ilvl w:val="0"/>
          <w:numId w:val="1"/>
        </w:numPr>
        <w:pBdr>
          <w:top w:val="nil"/>
          <w:left w:val="nil"/>
          <w:bottom w:val="nil"/>
          <w:right w:val="nil"/>
          <w:between w:val="nil"/>
        </w:pBdr>
        <w:ind w:hanging="360"/>
      </w:pPr>
      <w:r>
        <w:rPr>
          <w:b/>
        </w:rPr>
        <w:t xml:space="preserve">Utvärdering: </w:t>
      </w:r>
      <w:r>
        <w:t>Bordläggs till augusti (utformande av utvärdering). Utvärderingen tas bort på körschemat.</w:t>
      </w:r>
    </w:p>
    <w:p w14:paraId="0000001E" w14:textId="77777777" w:rsidR="008609FB" w:rsidRDefault="008609FB">
      <w:pPr>
        <w:pBdr>
          <w:top w:val="nil"/>
          <w:left w:val="nil"/>
          <w:bottom w:val="nil"/>
          <w:right w:val="nil"/>
          <w:between w:val="nil"/>
        </w:pBdr>
      </w:pPr>
    </w:p>
    <w:p w14:paraId="0000001F" w14:textId="77777777" w:rsidR="008609FB" w:rsidRDefault="00E53D7D">
      <w:pPr>
        <w:numPr>
          <w:ilvl w:val="0"/>
          <w:numId w:val="1"/>
        </w:numPr>
        <w:pBdr>
          <w:top w:val="nil"/>
          <w:left w:val="nil"/>
          <w:bottom w:val="nil"/>
          <w:right w:val="nil"/>
          <w:between w:val="nil"/>
        </w:pBdr>
        <w:ind w:hanging="360"/>
      </w:pPr>
      <w:r>
        <w:rPr>
          <w:b/>
        </w:rPr>
        <w:t xml:space="preserve">Låsta artiklar: </w:t>
      </w:r>
      <w:r>
        <w:t>Förhandsavisering görs innan sommaren. De flesta artiklar låses till hösten. Medlemmarna får en kod, för att låsa upp artiklarna. Enstaka artiklar kommer även fortsättningsvis att vara olåsta.</w:t>
      </w:r>
    </w:p>
    <w:p w14:paraId="00000020" w14:textId="77777777" w:rsidR="008609FB" w:rsidRDefault="008609FB">
      <w:pPr>
        <w:pBdr>
          <w:top w:val="nil"/>
          <w:left w:val="nil"/>
          <w:bottom w:val="nil"/>
          <w:right w:val="nil"/>
          <w:between w:val="nil"/>
        </w:pBdr>
        <w:rPr>
          <w:b/>
        </w:rPr>
      </w:pPr>
    </w:p>
    <w:p w14:paraId="00000023" w14:textId="081AD9E1" w:rsidR="008609FB" w:rsidRDefault="00E53D7D" w:rsidP="00847639">
      <w:pPr>
        <w:numPr>
          <w:ilvl w:val="0"/>
          <w:numId w:val="1"/>
        </w:numPr>
        <w:pBdr>
          <w:top w:val="nil"/>
          <w:left w:val="nil"/>
          <w:bottom w:val="nil"/>
          <w:right w:val="nil"/>
          <w:between w:val="nil"/>
        </w:pBdr>
        <w:ind w:hanging="360"/>
      </w:pPr>
      <w:r>
        <w:rPr>
          <w:b/>
        </w:rPr>
        <w:t>Valberedningens tillgång till styrelseprotokoll etc: </w:t>
      </w:r>
      <w:r>
        <w:t>snarare behöver revisorerna ha tillgång till protokollen. Lösenordet till hemsidan behöver bytas. Anna ordnar med det och mejlar ut det till övriga i styrelsen.</w:t>
      </w:r>
    </w:p>
    <w:p w14:paraId="00000024" w14:textId="77777777" w:rsidR="008609FB" w:rsidRDefault="008609FB">
      <w:pPr>
        <w:pBdr>
          <w:top w:val="nil"/>
          <w:left w:val="nil"/>
          <w:bottom w:val="nil"/>
          <w:right w:val="nil"/>
          <w:between w:val="nil"/>
        </w:pBdr>
        <w:rPr>
          <w:b/>
        </w:rPr>
      </w:pPr>
    </w:p>
    <w:p w14:paraId="00000025" w14:textId="77777777" w:rsidR="008609FB" w:rsidRDefault="00E53D7D">
      <w:pPr>
        <w:numPr>
          <w:ilvl w:val="0"/>
          <w:numId w:val="1"/>
        </w:numPr>
        <w:pBdr>
          <w:top w:val="nil"/>
          <w:left w:val="nil"/>
          <w:bottom w:val="nil"/>
          <w:right w:val="nil"/>
          <w:between w:val="nil"/>
        </w:pBdr>
        <w:ind w:hanging="360"/>
      </w:pPr>
      <w:r>
        <w:rPr>
          <w:b/>
        </w:rPr>
        <w:t xml:space="preserve">Nästa styrelsemöte: </w:t>
      </w:r>
      <w:r>
        <w:rPr>
          <w:highlight w:val="yellow"/>
        </w:rPr>
        <w:t>18 augusti 17.00. Flyttas preliminärt till den 19/8, samma tid och plats.</w:t>
      </w:r>
    </w:p>
    <w:p w14:paraId="00000026" w14:textId="77777777" w:rsidR="008609FB" w:rsidRDefault="008609FB">
      <w:pPr>
        <w:pBdr>
          <w:top w:val="nil"/>
          <w:left w:val="nil"/>
          <w:bottom w:val="nil"/>
          <w:right w:val="nil"/>
          <w:between w:val="nil"/>
        </w:pBdr>
        <w:rPr>
          <w:highlight w:val="yellow"/>
        </w:rPr>
      </w:pPr>
    </w:p>
    <w:p w14:paraId="453A6FF8" w14:textId="2E68A9B4" w:rsidR="00847639" w:rsidRPr="00847639" w:rsidRDefault="00E53D7D">
      <w:pPr>
        <w:numPr>
          <w:ilvl w:val="0"/>
          <w:numId w:val="1"/>
        </w:numPr>
        <w:pBdr>
          <w:top w:val="nil"/>
          <w:left w:val="nil"/>
          <w:bottom w:val="nil"/>
          <w:right w:val="nil"/>
          <w:between w:val="nil"/>
        </w:pBdr>
        <w:ind w:hanging="360"/>
      </w:pPr>
      <w:r>
        <w:rPr>
          <w:b/>
        </w:rPr>
        <w:t>Frågor som vi tar i augusti på mötet</w:t>
      </w:r>
      <w:r w:rsidR="00847639">
        <w:rPr>
          <w:b/>
        </w:rPr>
        <w:t xml:space="preserve"> den 19/8</w:t>
      </w:r>
      <w:r>
        <w:rPr>
          <w:b/>
        </w:rPr>
        <w:t xml:space="preserve">: </w:t>
      </w:r>
    </w:p>
    <w:p w14:paraId="2A7BFF77" w14:textId="77777777" w:rsidR="00847639" w:rsidRDefault="00847639" w:rsidP="00847639">
      <w:pPr>
        <w:pStyle w:val="Liststycke"/>
      </w:pPr>
    </w:p>
    <w:p w14:paraId="00432200" w14:textId="53BEB87F" w:rsidR="00847639" w:rsidRPr="00847639" w:rsidRDefault="00847639">
      <w:pPr>
        <w:numPr>
          <w:ilvl w:val="0"/>
          <w:numId w:val="1"/>
        </w:numPr>
        <w:pBdr>
          <w:top w:val="nil"/>
          <w:left w:val="nil"/>
          <w:bottom w:val="nil"/>
          <w:right w:val="nil"/>
          <w:between w:val="nil"/>
        </w:pBdr>
        <w:ind w:hanging="360"/>
      </w:pPr>
      <w:r>
        <w:t>Lägeskoll inför kongressen: Startbild klart? Gåvor till föreläsare? Några oklarheter kring någon/några föreläsare? Antal anmälningar? Zoom-uppgradering aktuell? Bildspel under lunchen – vilka utställare deltar?</w:t>
      </w:r>
    </w:p>
    <w:p w14:paraId="6DE66218" w14:textId="77777777" w:rsidR="00847639" w:rsidRDefault="00847639" w:rsidP="00847639">
      <w:pPr>
        <w:pStyle w:val="Liststycke"/>
      </w:pPr>
    </w:p>
    <w:p w14:paraId="00000027" w14:textId="3A32CAD0" w:rsidR="008609FB" w:rsidRDefault="00E53D7D">
      <w:pPr>
        <w:numPr>
          <w:ilvl w:val="0"/>
          <w:numId w:val="1"/>
        </w:numPr>
        <w:pBdr>
          <w:top w:val="nil"/>
          <w:left w:val="nil"/>
          <w:bottom w:val="nil"/>
          <w:right w:val="nil"/>
          <w:between w:val="nil"/>
        </w:pBdr>
        <w:ind w:hanging="360"/>
      </w:pPr>
      <w:r>
        <w:t>Ska tre personer från Söderslättsgymnasiet få gå kostnadsfritt på konferensen?</w:t>
      </w:r>
    </w:p>
    <w:p w14:paraId="68DAD799" w14:textId="77777777" w:rsidR="00847639" w:rsidRDefault="00847639" w:rsidP="00847639">
      <w:pPr>
        <w:pStyle w:val="Liststycke"/>
      </w:pPr>
    </w:p>
    <w:p w14:paraId="499B60BC" w14:textId="0925308F" w:rsidR="00847639" w:rsidRDefault="00847639">
      <w:pPr>
        <w:numPr>
          <w:ilvl w:val="0"/>
          <w:numId w:val="1"/>
        </w:numPr>
        <w:pBdr>
          <w:top w:val="nil"/>
          <w:left w:val="nil"/>
          <w:bottom w:val="nil"/>
          <w:right w:val="nil"/>
          <w:between w:val="nil"/>
        </w:pBdr>
        <w:ind w:hanging="360"/>
      </w:pPr>
      <w:r>
        <w:t>Reservföreläsare – förslag.</w:t>
      </w:r>
    </w:p>
    <w:p w14:paraId="79091FE8" w14:textId="77777777" w:rsidR="00847639" w:rsidRDefault="00847639" w:rsidP="00847639">
      <w:pPr>
        <w:pStyle w:val="Liststycke"/>
      </w:pPr>
    </w:p>
    <w:p w14:paraId="72C48AAE" w14:textId="4C6DB2DE" w:rsidR="00847639" w:rsidRDefault="00847639">
      <w:pPr>
        <w:numPr>
          <w:ilvl w:val="0"/>
          <w:numId w:val="1"/>
        </w:numPr>
        <w:pBdr>
          <w:top w:val="nil"/>
          <w:left w:val="nil"/>
          <w:bottom w:val="nil"/>
          <w:right w:val="nil"/>
          <w:between w:val="nil"/>
        </w:pBdr>
        <w:ind w:hanging="360"/>
      </w:pPr>
      <w:r>
        <w:t>Utvärdering i samband med kongressen. Hur ska den genomföras?</w:t>
      </w:r>
    </w:p>
    <w:p w14:paraId="210A27A2" w14:textId="77777777" w:rsidR="00847639" w:rsidRDefault="00847639" w:rsidP="00847639">
      <w:pPr>
        <w:pStyle w:val="Liststycke"/>
      </w:pPr>
    </w:p>
    <w:p w14:paraId="2773D048" w14:textId="02F51247" w:rsidR="00847639" w:rsidRDefault="00847639">
      <w:pPr>
        <w:numPr>
          <w:ilvl w:val="0"/>
          <w:numId w:val="1"/>
        </w:numPr>
        <w:pBdr>
          <w:top w:val="nil"/>
          <w:left w:val="nil"/>
          <w:bottom w:val="nil"/>
          <w:right w:val="nil"/>
          <w:between w:val="nil"/>
        </w:pBdr>
        <w:ind w:hanging="360"/>
      </w:pPr>
      <w:r>
        <w:t>Frukt, kaffe etcetera i samband med kongressen.</w:t>
      </w:r>
    </w:p>
    <w:p w14:paraId="178A443E" w14:textId="77777777" w:rsidR="00847639" w:rsidRDefault="00847639" w:rsidP="00847639">
      <w:pPr>
        <w:pStyle w:val="Liststycke"/>
      </w:pPr>
    </w:p>
    <w:p w14:paraId="0ECADCEE" w14:textId="77777777" w:rsidR="00847639" w:rsidRDefault="00847639">
      <w:pPr>
        <w:numPr>
          <w:ilvl w:val="0"/>
          <w:numId w:val="1"/>
        </w:numPr>
        <w:pBdr>
          <w:top w:val="nil"/>
          <w:left w:val="nil"/>
          <w:bottom w:val="nil"/>
          <w:right w:val="nil"/>
          <w:between w:val="nil"/>
        </w:pBdr>
        <w:ind w:hanging="360"/>
      </w:pPr>
    </w:p>
    <w:p w14:paraId="00000028" w14:textId="77777777" w:rsidR="008609FB" w:rsidRDefault="008609FB">
      <w:pPr>
        <w:pBdr>
          <w:top w:val="nil"/>
          <w:left w:val="nil"/>
          <w:bottom w:val="nil"/>
          <w:right w:val="nil"/>
          <w:between w:val="nil"/>
        </w:pBdr>
      </w:pPr>
    </w:p>
    <w:p w14:paraId="00000029" w14:textId="39693E0B" w:rsidR="008609FB" w:rsidRDefault="008609FB" w:rsidP="00847639">
      <w:pPr>
        <w:pBdr>
          <w:top w:val="nil"/>
          <w:left w:val="nil"/>
          <w:bottom w:val="nil"/>
          <w:right w:val="nil"/>
          <w:between w:val="nil"/>
        </w:pBdr>
      </w:pPr>
    </w:p>
    <w:sectPr w:rsidR="008609FB">
      <w:headerReference w:type="default" r:id="rId7"/>
      <w:footerReference w:type="default" r:id="rId8"/>
      <w:pgSz w:w="12240" w:h="15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6736" w14:textId="77777777" w:rsidR="001A0E5E" w:rsidRDefault="001A0E5E">
      <w:pPr>
        <w:spacing w:after="0" w:line="240" w:lineRule="auto"/>
      </w:pPr>
      <w:r>
        <w:separator/>
      </w:r>
    </w:p>
  </w:endnote>
  <w:endnote w:type="continuationSeparator" w:id="0">
    <w:p w14:paraId="6F5F9CDD" w14:textId="77777777" w:rsidR="001A0E5E" w:rsidRDefault="001A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8609FB" w:rsidRDefault="008609FB">
    <w:pPr>
      <w:pBdr>
        <w:top w:val="nil"/>
        <w:left w:val="nil"/>
        <w:bottom w:val="nil"/>
        <w:right w:val="nil"/>
        <w:between w:val="nil"/>
      </w:pBd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67FF" w14:textId="77777777" w:rsidR="001A0E5E" w:rsidRDefault="001A0E5E">
      <w:pPr>
        <w:spacing w:after="0" w:line="240" w:lineRule="auto"/>
      </w:pPr>
      <w:r>
        <w:separator/>
      </w:r>
    </w:p>
  </w:footnote>
  <w:footnote w:type="continuationSeparator" w:id="0">
    <w:p w14:paraId="1C3D6792" w14:textId="77777777" w:rsidR="001A0E5E" w:rsidRDefault="001A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8609FB" w:rsidRDefault="008609FB">
    <w:pPr>
      <w:pBdr>
        <w:top w:val="nil"/>
        <w:left w:val="nil"/>
        <w:bottom w:val="nil"/>
        <w:right w:val="nil"/>
        <w:between w:val="nil"/>
      </w:pBd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861"/>
    <w:multiLevelType w:val="multilevel"/>
    <w:tmpl w:val="B11AA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906193"/>
    <w:multiLevelType w:val="multilevel"/>
    <w:tmpl w:val="31C6F5D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71162C04"/>
    <w:multiLevelType w:val="multilevel"/>
    <w:tmpl w:val="947A9C0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FB"/>
    <w:rsid w:val="001A0E5E"/>
    <w:rsid w:val="00223DA8"/>
    <w:rsid w:val="0067427C"/>
    <w:rsid w:val="00847639"/>
    <w:rsid w:val="008609FB"/>
    <w:rsid w:val="00D661A1"/>
    <w:rsid w:val="00E53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8B3E"/>
  <w15:docId w15:val="{99273028-4D05-4F0B-9070-4B8CBDE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spacing w:before="240" w:after="60"/>
      <w:outlineLvl w:val="0"/>
    </w:pPr>
    <w:rPr>
      <w:b/>
      <w:sz w:val="32"/>
      <w:szCs w:val="32"/>
    </w:rPr>
  </w:style>
  <w:style w:type="paragraph" w:styleId="Rubrik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Rubrik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Rubrik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Rubrik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Rubrik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Underrubrik">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Liststycke">
    <w:name w:val="List Paragraph"/>
    <w:basedOn w:val="Normal"/>
    <w:uiPriority w:val="34"/>
    <w:qFormat/>
    <w:rsid w:val="0067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873</Words>
  <Characters>4628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Jens Svedelius</cp:lastModifiedBy>
  <cp:revision>4</cp:revision>
  <dcterms:created xsi:type="dcterms:W3CDTF">2021-06-02T16:41:00Z</dcterms:created>
  <dcterms:modified xsi:type="dcterms:W3CDTF">2021-06-02T17:30:00Z</dcterms:modified>
</cp:coreProperties>
</file>